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397" w:rsidRDefault="009B4397" w:rsidP="009B4397">
      <w:pPr>
        <w:pStyle w:val="Heading1"/>
      </w:pPr>
      <w:r>
        <w:t>Easypay – decision to remove service</w:t>
      </w:r>
    </w:p>
    <w:p w:rsidR="009B4397" w:rsidRPr="00CE10CD" w:rsidRDefault="009B4397" w:rsidP="00F66A1F">
      <w:pPr>
        <w:pStyle w:val="PlainText"/>
        <w:rPr>
          <w:rFonts w:ascii="Arial" w:hAnsi="Arial" w:cs="Arial"/>
          <w:sz w:val="28"/>
          <w:szCs w:val="28"/>
        </w:rPr>
      </w:pPr>
      <w:r w:rsidRPr="00CE10CD">
        <w:rPr>
          <w:rFonts w:ascii="Arial" w:hAnsi="Arial" w:cs="Arial"/>
          <w:sz w:val="28"/>
          <w:szCs w:val="28"/>
        </w:rPr>
        <w:t>Easy</w:t>
      </w:r>
      <w:r>
        <w:rPr>
          <w:rFonts w:ascii="Arial" w:hAnsi="Arial" w:cs="Arial"/>
          <w:sz w:val="28"/>
          <w:szCs w:val="28"/>
        </w:rPr>
        <w:t xml:space="preserve">pay was set up to support </w:t>
      </w:r>
      <w:r w:rsidRPr="00CE10CD">
        <w:rPr>
          <w:rFonts w:ascii="Arial" w:hAnsi="Arial" w:cs="Arial"/>
          <w:sz w:val="28"/>
          <w:szCs w:val="28"/>
        </w:rPr>
        <w:t>mem</w:t>
      </w:r>
      <w:r>
        <w:rPr>
          <w:rFonts w:ascii="Arial" w:hAnsi="Arial" w:cs="Arial"/>
          <w:sz w:val="28"/>
          <w:szCs w:val="28"/>
        </w:rPr>
        <w:t xml:space="preserve">bers </w:t>
      </w:r>
      <w:r w:rsidRPr="00CE10CD">
        <w:rPr>
          <w:rFonts w:ascii="Arial" w:hAnsi="Arial" w:cs="Arial"/>
          <w:sz w:val="28"/>
          <w:szCs w:val="28"/>
        </w:rPr>
        <w:t xml:space="preserve">with the purchase of products that would help </w:t>
      </w:r>
      <w:r>
        <w:rPr>
          <w:rFonts w:ascii="Arial" w:hAnsi="Arial" w:cs="Arial"/>
          <w:sz w:val="28"/>
          <w:szCs w:val="28"/>
        </w:rPr>
        <w:t>support</w:t>
      </w:r>
      <w:r w:rsidRPr="00CE10CD">
        <w:rPr>
          <w:rFonts w:ascii="Arial" w:hAnsi="Arial" w:cs="Arial"/>
          <w:sz w:val="28"/>
          <w:szCs w:val="28"/>
        </w:rPr>
        <w:t xml:space="preserve"> everyday living. Technically </w:t>
      </w:r>
      <w:r>
        <w:rPr>
          <w:rFonts w:ascii="Arial" w:hAnsi="Arial" w:cs="Arial"/>
          <w:sz w:val="28"/>
          <w:szCs w:val="28"/>
        </w:rPr>
        <w:t>RNIB have been</w:t>
      </w:r>
      <w:r w:rsidRPr="00CE10CD">
        <w:rPr>
          <w:rFonts w:ascii="Arial" w:hAnsi="Arial" w:cs="Arial"/>
          <w:sz w:val="28"/>
          <w:szCs w:val="28"/>
        </w:rPr>
        <w:t xml:space="preserve"> providing a financial service by extending credit </w:t>
      </w:r>
      <w:r w:rsidR="00F6763F">
        <w:rPr>
          <w:rFonts w:ascii="Arial" w:hAnsi="Arial" w:cs="Arial"/>
          <w:sz w:val="28"/>
          <w:szCs w:val="28"/>
        </w:rPr>
        <w:t>and</w:t>
      </w:r>
      <w:r w:rsidRPr="00CE10CD">
        <w:rPr>
          <w:rFonts w:ascii="Arial" w:hAnsi="Arial" w:cs="Arial"/>
          <w:sz w:val="28"/>
          <w:szCs w:val="28"/>
        </w:rPr>
        <w:t xml:space="preserve"> when the scheme was launched it was set up within strict guidelines.</w:t>
      </w:r>
      <w:r>
        <w:rPr>
          <w:rFonts w:ascii="Arial" w:hAnsi="Arial" w:cs="Arial"/>
          <w:sz w:val="28"/>
          <w:szCs w:val="28"/>
        </w:rPr>
        <w:t xml:space="preserve"> </w:t>
      </w:r>
      <w:r w:rsidRPr="00CE10CD">
        <w:rPr>
          <w:rFonts w:ascii="Arial" w:hAnsi="Arial" w:cs="Arial"/>
          <w:sz w:val="28"/>
          <w:szCs w:val="28"/>
        </w:rPr>
        <w:t xml:space="preserve">This included limiting the amount of risk and funding </w:t>
      </w:r>
      <w:r>
        <w:rPr>
          <w:rFonts w:ascii="Arial" w:hAnsi="Arial" w:cs="Arial"/>
          <w:sz w:val="28"/>
          <w:szCs w:val="28"/>
        </w:rPr>
        <w:t>by</w:t>
      </w:r>
      <w:r w:rsidRPr="00CE10CD">
        <w:rPr>
          <w:rFonts w:ascii="Arial" w:hAnsi="Arial" w:cs="Arial"/>
          <w:sz w:val="28"/>
          <w:szCs w:val="28"/>
        </w:rPr>
        <w:t xml:space="preserve"> fix</w:t>
      </w:r>
      <w:r>
        <w:rPr>
          <w:rFonts w:ascii="Arial" w:hAnsi="Arial" w:cs="Arial"/>
          <w:sz w:val="28"/>
          <w:szCs w:val="28"/>
        </w:rPr>
        <w:t xml:space="preserve">ing a £150 minimum </w:t>
      </w:r>
      <w:r w:rsidRPr="00CE10CD">
        <w:rPr>
          <w:rFonts w:ascii="Arial" w:hAnsi="Arial" w:cs="Arial"/>
          <w:sz w:val="28"/>
          <w:szCs w:val="28"/>
        </w:rPr>
        <w:t xml:space="preserve">spend </w:t>
      </w:r>
      <w:r>
        <w:rPr>
          <w:rFonts w:ascii="Arial" w:hAnsi="Arial" w:cs="Arial"/>
          <w:sz w:val="28"/>
          <w:szCs w:val="28"/>
        </w:rPr>
        <w:t>and</w:t>
      </w:r>
      <w:r w:rsidRPr="00CE10CD">
        <w:rPr>
          <w:rFonts w:ascii="Arial" w:hAnsi="Arial" w:cs="Arial"/>
          <w:sz w:val="28"/>
          <w:szCs w:val="28"/>
        </w:rPr>
        <w:t xml:space="preserve"> </w:t>
      </w:r>
      <w:r>
        <w:rPr>
          <w:rFonts w:ascii="Arial" w:hAnsi="Arial" w:cs="Arial"/>
          <w:sz w:val="28"/>
          <w:szCs w:val="28"/>
        </w:rPr>
        <w:t xml:space="preserve">£1,000 </w:t>
      </w:r>
      <w:r w:rsidRPr="00CE10CD">
        <w:rPr>
          <w:rFonts w:ascii="Arial" w:hAnsi="Arial" w:cs="Arial"/>
          <w:sz w:val="28"/>
          <w:szCs w:val="28"/>
        </w:rPr>
        <w:t>maximum spend</w:t>
      </w:r>
      <w:r>
        <w:rPr>
          <w:rFonts w:ascii="Arial" w:hAnsi="Arial" w:cs="Arial"/>
          <w:sz w:val="28"/>
          <w:szCs w:val="28"/>
        </w:rPr>
        <w:t xml:space="preserve"> and that</w:t>
      </w:r>
      <w:r w:rsidRPr="00CE10CD">
        <w:rPr>
          <w:rFonts w:ascii="Arial" w:hAnsi="Arial" w:cs="Arial"/>
          <w:sz w:val="28"/>
          <w:szCs w:val="28"/>
        </w:rPr>
        <w:t xml:space="preserve"> membership was required to be active for </w:t>
      </w:r>
      <w:r>
        <w:rPr>
          <w:rFonts w:ascii="Arial" w:hAnsi="Arial" w:cs="Arial"/>
          <w:sz w:val="28"/>
          <w:szCs w:val="28"/>
        </w:rPr>
        <w:t>at least</w:t>
      </w:r>
      <w:r w:rsidRPr="00CE10CD">
        <w:rPr>
          <w:rFonts w:ascii="Arial" w:hAnsi="Arial" w:cs="Arial"/>
          <w:sz w:val="28"/>
          <w:szCs w:val="28"/>
        </w:rPr>
        <w:t xml:space="preserve"> two months.</w:t>
      </w:r>
      <w:r w:rsidR="00B23F92">
        <w:rPr>
          <w:rFonts w:ascii="Arial" w:hAnsi="Arial" w:cs="Arial"/>
          <w:sz w:val="28"/>
          <w:szCs w:val="28"/>
        </w:rPr>
        <w:t xml:space="preserve"> We have met the costs of administering the service and ensuring payments are collected without charging users of the service any fees.</w:t>
      </w:r>
    </w:p>
    <w:p w:rsidR="009B4397" w:rsidRPr="00F6763F" w:rsidRDefault="009B4397" w:rsidP="009B4397">
      <w:pPr>
        <w:pStyle w:val="PlainText"/>
        <w:rPr>
          <w:rFonts w:ascii="Arial" w:hAnsi="Arial" w:cs="Arial"/>
          <w:sz w:val="28"/>
          <w:szCs w:val="28"/>
        </w:rPr>
      </w:pPr>
    </w:p>
    <w:p w:rsidR="00F6763F" w:rsidRDefault="00F66A1F" w:rsidP="00F66A1F">
      <w:pPr>
        <w:pStyle w:val="PlainText"/>
        <w:rPr>
          <w:rFonts w:ascii="Arial" w:hAnsi="Arial" w:cs="Arial"/>
          <w:sz w:val="28"/>
          <w:szCs w:val="28"/>
        </w:rPr>
      </w:pPr>
      <w:r>
        <w:rPr>
          <w:rFonts w:ascii="Arial" w:hAnsi="Arial" w:cs="Arial"/>
          <w:sz w:val="28"/>
          <w:szCs w:val="28"/>
        </w:rPr>
        <w:t>W</w:t>
      </w:r>
      <w:r w:rsidR="009B4397">
        <w:rPr>
          <w:rFonts w:ascii="Arial" w:hAnsi="Arial" w:cs="Arial"/>
          <w:sz w:val="28"/>
          <w:szCs w:val="28"/>
        </w:rPr>
        <w:t xml:space="preserve">e </w:t>
      </w:r>
      <w:r>
        <w:rPr>
          <w:rFonts w:ascii="Arial" w:hAnsi="Arial" w:cs="Arial"/>
          <w:sz w:val="28"/>
          <w:szCs w:val="28"/>
        </w:rPr>
        <w:t xml:space="preserve">reviewed the service two years ago and </w:t>
      </w:r>
      <w:r w:rsidR="009B4397">
        <w:rPr>
          <w:rFonts w:ascii="Arial" w:hAnsi="Arial" w:cs="Arial"/>
          <w:sz w:val="28"/>
          <w:szCs w:val="28"/>
        </w:rPr>
        <w:t>were uncomfortable with the way the scheme had been set up without credit checks on individuals.  We investigated other options including seeking a regulated third party but due to the scale of our requirements this was not a viable optio</w:t>
      </w:r>
      <w:r w:rsidR="009B4397" w:rsidRPr="00F6763F">
        <w:rPr>
          <w:rFonts w:ascii="Arial" w:hAnsi="Arial" w:cs="Arial"/>
          <w:sz w:val="28"/>
          <w:szCs w:val="28"/>
        </w:rPr>
        <w:t xml:space="preserve">n. </w:t>
      </w:r>
      <w:r w:rsidR="00F6763F" w:rsidRPr="00F6763F">
        <w:rPr>
          <w:rFonts w:ascii="Arial" w:hAnsi="Arial" w:cs="Arial"/>
          <w:sz w:val="28"/>
          <w:szCs w:val="28"/>
        </w:rPr>
        <w:t xml:space="preserve">This type of credit is covered by the Financial Conduct Authority (FCA).  </w:t>
      </w:r>
    </w:p>
    <w:p w:rsidR="00F6763F" w:rsidRDefault="00F6763F" w:rsidP="00F66A1F">
      <w:pPr>
        <w:pStyle w:val="PlainText"/>
        <w:rPr>
          <w:rFonts w:ascii="Arial" w:hAnsi="Arial" w:cs="Arial"/>
          <w:sz w:val="28"/>
          <w:szCs w:val="28"/>
        </w:rPr>
      </w:pPr>
    </w:p>
    <w:p w:rsidR="00F6763F" w:rsidRDefault="00F6763F" w:rsidP="00F66A1F">
      <w:pPr>
        <w:pStyle w:val="PlainText"/>
        <w:rPr>
          <w:rFonts w:ascii="Arial" w:hAnsi="Arial" w:cs="Arial"/>
          <w:sz w:val="28"/>
          <w:szCs w:val="28"/>
        </w:rPr>
      </w:pPr>
      <w:r w:rsidRPr="00F6763F">
        <w:rPr>
          <w:rFonts w:ascii="Arial" w:hAnsi="Arial" w:cs="Arial"/>
          <w:sz w:val="28"/>
          <w:szCs w:val="28"/>
        </w:rPr>
        <w:t>As a charity and as we do not charge interest and amounts are repaid within 12 months, we are currently able to use an exemption which means we do not have the burden of complying with all of the FCA rules.</w:t>
      </w:r>
      <w:r>
        <w:rPr>
          <w:rFonts w:ascii="Arial" w:hAnsi="Arial" w:cs="Arial"/>
          <w:sz w:val="28"/>
          <w:szCs w:val="28"/>
        </w:rPr>
        <w:t xml:space="preserve"> If we wanted to conduct credit checks, we would need to charge interest to cover the costs of these but this would then mean we need to meet a higher administrative burden and ensure we have the appropriate financial services skills. </w:t>
      </w:r>
    </w:p>
    <w:p w:rsidR="00F6763F" w:rsidRDefault="00F6763F" w:rsidP="00F66A1F">
      <w:pPr>
        <w:pStyle w:val="PlainText"/>
        <w:rPr>
          <w:rFonts w:ascii="Arial" w:hAnsi="Arial" w:cs="Arial"/>
          <w:sz w:val="28"/>
          <w:szCs w:val="28"/>
        </w:rPr>
      </w:pPr>
    </w:p>
    <w:p w:rsidR="00B23F92" w:rsidRDefault="00F6763F" w:rsidP="00F66A1F">
      <w:pPr>
        <w:pStyle w:val="PlainText"/>
        <w:rPr>
          <w:rFonts w:ascii="Arial" w:hAnsi="Arial" w:cs="Arial"/>
          <w:sz w:val="28"/>
          <w:szCs w:val="28"/>
        </w:rPr>
      </w:pPr>
      <w:r w:rsidRPr="00F6763F">
        <w:rPr>
          <w:rFonts w:ascii="Arial" w:hAnsi="Arial" w:cs="Arial"/>
          <w:sz w:val="28"/>
          <w:szCs w:val="28"/>
        </w:rPr>
        <w:t>Where other charities (such as Age UK) have payment plans in place, they seem to be always via a commercial partner, so it is not the charity itself offering credit.</w:t>
      </w:r>
      <w:r w:rsidR="00B23F92">
        <w:rPr>
          <w:rFonts w:ascii="Arial" w:hAnsi="Arial" w:cs="Arial"/>
          <w:sz w:val="28"/>
          <w:szCs w:val="28"/>
        </w:rPr>
        <w:t xml:space="preserve">  The nature of the products we offer our customers means that our suppliers are not set up to offer credit to individuals in this way.</w:t>
      </w:r>
      <w:r w:rsidRPr="00F6763F">
        <w:rPr>
          <w:rFonts w:ascii="Arial" w:hAnsi="Arial" w:cs="Arial"/>
          <w:sz w:val="28"/>
          <w:szCs w:val="28"/>
        </w:rPr>
        <w:t xml:space="preserve"> We ruled out approaching the small loans companies as not being appropriate for our customers. </w:t>
      </w:r>
    </w:p>
    <w:p w:rsidR="00B23F92" w:rsidRDefault="00B23F92" w:rsidP="00F66A1F">
      <w:pPr>
        <w:pStyle w:val="PlainText"/>
        <w:rPr>
          <w:rFonts w:ascii="Arial" w:hAnsi="Arial" w:cs="Arial"/>
          <w:sz w:val="28"/>
          <w:szCs w:val="28"/>
        </w:rPr>
      </w:pPr>
    </w:p>
    <w:p w:rsidR="009B4397" w:rsidRPr="00CE10CD" w:rsidRDefault="00B23F92" w:rsidP="00F66A1F">
      <w:pPr>
        <w:pStyle w:val="PlainText"/>
        <w:rPr>
          <w:rFonts w:ascii="Arial" w:hAnsi="Arial" w:cs="Arial"/>
          <w:sz w:val="28"/>
          <w:szCs w:val="28"/>
        </w:rPr>
      </w:pPr>
      <w:r>
        <w:rPr>
          <w:rFonts w:ascii="Arial" w:hAnsi="Arial" w:cs="Arial"/>
          <w:sz w:val="28"/>
          <w:szCs w:val="28"/>
        </w:rPr>
        <w:t>Following this investigation, w</w:t>
      </w:r>
      <w:r w:rsidR="009B4397">
        <w:rPr>
          <w:rFonts w:ascii="Arial" w:hAnsi="Arial" w:cs="Arial"/>
          <w:sz w:val="28"/>
          <w:szCs w:val="28"/>
        </w:rPr>
        <w:t xml:space="preserve">e </w:t>
      </w:r>
      <w:r w:rsidR="00F66A1F">
        <w:rPr>
          <w:rFonts w:ascii="Arial" w:hAnsi="Arial" w:cs="Arial"/>
          <w:sz w:val="28"/>
          <w:szCs w:val="28"/>
        </w:rPr>
        <w:t>decid</w:t>
      </w:r>
      <w:r w:rsidR="009B4397">
        <w:rPr>
          <w:rFonts w:ascii="Arial" w:hAnsi="Arial" w:cs="Arial"/>
          <w:sz w:val="28"/>
          <w:szCs w:val="28"/>
        </w:rPr>
        <w:t>ed to</w:t>
      </w:r>
      <w:r w:rsidR="009B4397" w:rsidRPr="00CE10CD">
        <w:rPr>
          <w:rFonts w:ascii="Arial" w:hAnsi="Arial" w:cs="Arial"/>
          <w:sz w:val="28"/>
          <w:szCs w:val="28"/>
        </w:rPr>
        <w:t xml:space="preserve"> continue to reactively offer it to those who asked</w:t>
      </w:r>
      <w:r w:rsidR="009B4397">
        <w:rPr>
          <w:rFonts w:ascii="Arial" w:hAnsi="Arial" w:cs="Arial"/>
          <w:sz w:val="28"/>
          <w:szCs w:val="28"/>
        </w:rPr>
        <w:t xml:space="preserve"> rather than remove the facility for members</w:t>
      </w:r>
      <w:r w:rsidR="009B4397" w:rsidRPr="00CE10CD">
        <w:rPr>
          <w:rFonts w:ascii="Arial" w:hAnsi="Arial" w:cs="Arial"/>
          <w:sz w:val="28"/>
          <w:szCs w:val="28"/>
        </w:rPr>
        <w:t>.</w:t>
      </w:r>
      <w:r w:rsidR="009B4397">
        <w:rPr>
          <w:rFonts w:ascii="Arial" w:hAnsi="Arial" w:cs="Arial"/>
          <w:sz w:val="28"/>
          <w:szCs w:val="28"/>
        </w:rPr>
        <w:t xml:space="preserve"> </w:t>
      </w:r>
    </w:p>
    <w:p w:rsidR="009B4397" w:rsidRPr="00F6763F" w:rsidRDefault="009B4397" w:rsidP="009B4397">
      <w:pPr>
        <w:pStyle w:val="PlainText"/>
        <w:rPr>
          <w:rFonts w:ascii="Arial" w:hAnsi="Arial" w:cs="Arial"/>
          <w:sz w:val="28"/>
          <w:szCs w:val="28"/>
        </w:rPr>
      </w:pPr>
    </w:p>
    <w:p w:rsidR="009B4397" w:rsidRDefault="009B4397" w:rsidP="00F66A1F">
      <w:pPr>
        <w:pStyle w:val="PlainText"/>
        <w:rPr>
          <w:rFonts w:ascii="Arial" w:hAnsi="Arial" w:cs="Arial"/>
          <w:sz w:val="28"/>
          <w:szCs w:val="28"/>
        </w:rPr>
      </w:pPr>
      <w:r w:rsidRPr="00540263">
        <w:rPr>
          <w:rFonts w:ascii="Arial" w:hAnsi="Arial" w:cs="Arial"/>
          <w:sz w:val="28"/>
          <w:szCs w:val="28"/>
        </w:rPr>
        <w:t xml:space="preserve">However, </w:t>
      </w:r>
      <w:r>
        <w:rPr>
          <w:rFonts w:ascii="Arial" w:hAnsi="Arial" w:cs="Arial"/>
          <w:sz w:val="28"/>
          <w:szCs w:val="28"/>
        </w:rPr>
        <w:t>many of the</w:t>
      </w:r>
      <w:r w:rsidRPr="00540263">
        <w:rPr>
          <w:rFonts w:ascii="Arial" w:hAnsi="Arial" w:cs="Arial"/>
          <w:sz w:val="28"/>
          <w:szCs w:val="28"/>
        </w:rPr>
        <w:t xml:space="preserve"> additions</w:t>
      </w:r>
      <w:r>
        <w:rPr>
          <w:rFonts w:ascii="Arial" w:hAnsi="Arial" w:cs="Arial"/>
          <w:sz w:val="28"/>
          <w:szCs w:val="28"/>
        </w:rPr>
        <w:t xml:space="preserve"> to </w:t>
      </w:r>
      <w:r w:rsidR="00F66A1F">
        <w:rPr>
          <w:rFonts w:ascii="Arial" w:hAnsi="Arial" w:cs="Arial"/>
          <w:sz w:val="28"/>
          <w:szCs w:val="28"/>
        </w:rPr>
        <w:t>our</w:t>
      </w:r>
      <w:r>
        <w:rPr>
          <w:rFonts w:ascii="Arial" w:hAnsi="Arial" w:cs="Arial"/>
          <w:sz w:val="28"/>
          <w:szCs w:val="28"/>
        </w:rPr>
        <w:t xml:space="preserve"> product portfolio now</w:t>
      </w:r>
      <w:r w:rsidRPr="00540263">
        <w:rPr>
          <w:rFonts w:ascii="Arial" w:hAnsi="Arial" w:cs="Arial"/>
          <w:sz w:val="28"/>
          <w:szCs w:val="28"/>
        </w:rPr>
        <w:t xml:space="preserve"> are high tech products which we know our customers want </w:t>
      </w:r>
      <w:r w:rsidR="00F66A1F">
        <w:rPr>
          <w:rFonts w:ascii="Arial" w:hAnsi="Arial" w:cs="Arial"/>
          <w:sz w:val="28"/>
          <w:szCs w:val="28"/>
        </w:rPr>
        <w:t xml:space="preserve">at the best price possible </w:t>
      </w:r>
      <w:r w:rsidR="00B23F92">
        <w:rPr>
          <w:rFonts w:ascii="Arial" w:hAnsi="Arial" w:cs="Arial"/>
          <w:sz w:val="28"/>
          <w:szCs w:val="28"/>
        </w:rPr>
        <w:t>and</w:t>
      </w:r>
      <w:r w:rsidRPr="00540263">
        <w:rPr>
          <w:rFonts w:ascii="Arial" w:hAnsi="Arial" w:cs="Arial"/>
          <w:sz w:val="28"/>
          <w:szCs w:val="28"/>
        </w:rPr>
        <w:t xml:space="preserve"> </w:t>
      </w:r>
      <w:r w:rsidR="00F66A1F">
        <w:rPr>
          <w:rFonts w:ascii="Arial" w:hAnsi="Arial" w:cs="Arial"/>
          <w:sz w:val="28"/>
          <w:szCs w:val="28"/>
        </w:rPr>
        <w:t xml:space="preserve">this </w:t>
      </w:r>
      <w:r w:rsidRPr="00540263">
        <w:rPr>
          <w:rFonts w:ascii="Arial" w:hAnsi="Arial" w:cs="Arial"/>
          <w:sz w:val="28"/>
          <w:szCs w:val="28"/>
        </w:rPr>
        <w:t>cause</w:t>
      </w:r>
      <w:r w:rsidR="00B23F92">
        <w:rPr>
          <w:rFonts w:ascii="Arial" w:hAnsi="Arial" w:cs="Arial"/>
          <w:sz w:val="28"/>
          <w:szCs w:val="28"/>
        </w:rPr>
        <w:t>d</w:t>
      </w:r>
      <w:r w:rsidRPr="00540263">
        <w:rPr>
          <w:rFonts w:ascii="Arial" w:hAnsi="Arial" w:cs="Arial"/>
          <w:sz w:val="28"/>
          <w:szCs w:val="28"/>
        </w:rPr>
        <w:t xml:space="preserve"> us </w:t>
      </w:r>
      <w:r w:rsidR="00B23F92">
        <w:rPr>
          <w:rFonts w:ascii="Arial" w:hAnsi="Arial" w:cs="Arial"/>
          <w:sz w:val="28"/>
          <w:szCs w:val="28"/>
        </w:rPr>
        <w:t>to think innovatively i</w:t>
      </w:r>
      <w:r w:rsidRPr="00540263">
        <w:rPr>
          <w:rFonts w:ascii="Arial" w:hAnsi="Arial" w:cs="Arial"/>
          <w:sz w:val="28"/>
          <w:szCs w:val="28"/>
        </w:rPr>
        <w:t>n terms of delivery and support arrangements to</w:t>
      </w:r>
      <w:r w:rsidR="00B23F92">
        <w:rPr>
          <w:rFonts w:ascii="Arial" w:hAnsi="Arial" w:cs="Arial"/>
          <w:sz w:val="28"/>
          <w:szCs w:val="28"/>
        </w:rPr>
        <w:t xml:space="preserve"> keep costs down and</w:t>
      </w:r>
      <w:r w:rsidRPr="00540263">
        <w:rPr>
          <w:rFonts w:ascii="Arial" w:hAnsi="Arial" w:cs="Arial"/>
          <w:sz w:val="28"/>
          <w:szCs w:val="28"/>
        </w:rPr>
        <w:t xml:space="preserve"> </w:t>
      </w:r>
      <w:r w:rsidR="00B23F92">
        <w:rPr>
          <w:rFonts w:ascii="Arial" w:hAnsi="Arial" w:cs="Arial"/>
          <w:sz w:val="28"/>
          <w:szCs w:val="28"/>
        </w:rPr>
        <w:t>manage</w:t>
      </w:r>
      <w:r w:rsidRPr="00540263">
        <w:rPr>
          <w:rFonts w:ascii="Arial" w:hAnsi="Arial" w:cs="Arial"/>
          <w:sz w:val="28"/>
          <w:szCs w:val="28"/>
        </w:rPr>
        <w:t xml:space="preserve"> </w:t>
      </w:r>
      <w:r w:rsidR="00B23F92">
        <w:rPr>
          <w:rFonts w:ascii="Arial" w:hAnsi="Arial" w:cs="Arial"/>
          <w:sz w:val="28"/>
          <w:szCs w:val="28"/>
        </w:rPr>
        <w:t xml:space="preserve">the </w:t>
      </w:r>
      <w:r w:rsidRPr="00540263">
        <w:rPr>
          <w:rFonts w:ascii="Arial" w:hAnsi="Arial" w:cs="Arial"/>
          <w:sz w:val="28"/>
          <w:szCs w:val="28"/>
        </w:rPr>
        <w:t xml:space="preserve">significant cash flow burden and financial risk.  We have </w:t>
      </w:r>
      <w:r w:rsidR="00F66A1F">
        <w:rPr>
          <w:rFonts w:ascii="Arial" w:hAnsi="Arial" w:cs="Arial"/>
          <w:sz w:val="28"/>
          <w:szCs w:val="28"/>
        </w:rPr>
        <w:t xml:space="preserve">implemented many </w:t>
      </w:r>
      <w:r w:rsidRPr="00540263">
        <w:rPr>
          <w:rFonts w:ascii="Arial" w:hAnsi="Arial" w:cs="Arial"/>
          <w:sz w:val="28"/>
          <w:szCs w:val="28"/>
        </w:rPr>
        <w:t xml:space="preserve">supply contracts whereby product goes direct from supplier to customer enabling financially efficient arrangements to be put in place for all parties.  </w:t>
      </w:r>
    </w:p>
    <w:p w:rsidR="00F66A1F" w:rsidRPr="00F6763F" w:rsidRDefault="00F66A1F" w:rsidP="00F66A1F">
      <w:pPr>
        <w:pStyle w:val="PlainText"/>
        <w:rPr>
          <w:rFonts w:ascii="Arial" w:eastAsia="Times New Roman" w:hAnsi="Arial" w:cs="Arial"/>
          <w:sz w:val="28"/>
          <w:szCs w:val="28"/>
          <w:lang w:eastAsia="en-GB"/>
        </w:rPr>
      </w:pPr>
    </w:p>
    <w:p w:rsidR="009B4397" w:rsidRPr="00540263" w:rsidRDefault="009B4397" w:rsidP="00F66A1F">
      <w:pPr>
        <w:pStyle w:val="PlainText"/>
        <w:rPr>
          <w:rFonts w:ascii="Arial" w:hAnsi="Arial" w:cs="Arial"/>
          <w:sz w:val="28"/>
          <w:szCs w:val="28"/>
        </w:rPr>
      </w:pPr>
      <w:r w:rsidRPr="00540263">
        <w:rPr>
          <w:rFonts w:ascii="Arial" w:hAnsi="Arial" w:cs="Arial"/>
          <w:sz w:val="28"/>
          <w:szCs w:val="28"/>
        </w:rPr>
        <w:t xml:space="preserve">We amended Easypay with effect from 30 July 2015 </w:t>
      </w:r>
      <w:r w:rsidR="00F66A1F">
        <w:rPr>
          <w:rFonts w:ascii="Arial" w:hAnsi="Arial" w:cs="Arial"/>
          <w:sz w:val="28"/>
          <w:szCs w:val="28"/>
        </w:rPr>
        <w:t>so that</w:t>
      </w:r>
      <w:r>
        <w:rPr>
          <w:rFonts w:ascii="Arial" w:hAnsi="Arial" w:cs="Arial"/>
          <w:sz w:val="28"/>
          <w:szCs w:val="28"/>
        </w:rPr>
        <w:t xml:space="preserve"> </w:t>
      </w:r>
      <w:r w:rsidR="00F66A1F">
        <w:rPr>
          <w:rFonts w:ascii="Arial" w:hAnsi="Arial" w:cs="Arial"/>
          <w:sz w:val="28"/>
          <w:szCs w:val="28"/>
        </w:rPr>
        <w:t xml:space="preserve">we only </w:t>
      </w:r>
      <w:r>
        <w:rPr>
          <w:rFonts w:ascii="Arial" w:hAnsi="Arial" w:cs="Arial"/>
          <w:sz w:val="28"/>
          <w:szCs w:val="28"/>
        </w:rPr>
        <w:t>offer</w:t>
      </w:r>
      <w:r w:rsidR="00F66A1F">
        <w:rPr>
          <w:rFonts w:ascii="Arial" w:hAnsi="Arial" w:cs="Arial"/>
          <w:sz w:val="28"/>
          <w:szCs w:val="28"/>
        </w:rPr>
        <w:t>ed</w:t>
      </w:r>
      <w:r>
        <w:rPr>
          <w:rFonts w:ascii="Arial" w:hAnsi="Arial" w:cs="Arial"/>
          <w:sz w:val="28"/>
          <w:szCs w:val="28"/>
        </w:rPr>
        <w:t xml:space="preserve"> Easyp</w:t>
      </w:r>
      <w:r w:rsidRPr="00540263">
        <w:rPr>
          <w:rFonts w:ascii="Arial" w:hAnsi="Arial" w:cs="Arial"/>
          <w:sz w:val="28"/>
          <w:szCs w:val="28"/>
        </w:rPr>
        <w:t xml:space="preserve">ay on items which </w:t>
      </w:r>
      <w:r w:rsidR="00F66A1F">
        <w:rPr>
          <w:rFonts w:ascii="Arial" w:hAnsi="Arial" w:cs="Arial"/>
          <w:sz w:val="28"/>
          <w:szCs w:val="28"/>
        </w:rPr>
        <w:t>we</w:t>
      </w:r>
      <w:r w:rsidRPr="00540263">
        <w:rPr>
          <w:rFonts w:ascii="Arial" w:hAnsi="Arial" w:cs="Arial"/>
          <w:sz w:val="28"/>
          <w:szCs w:val="28"/>
        </w:rPr>
        <w:t xml:space="preserve"> carried in </w:t>
      </w:r>
      <w:r w:rsidR="00F66A1F">
        <w:rPr>
          <w:rFonts w:ascii="Arial" w:hAnsi="Arial" w:cs="Arial"/>
          <w:sz w:val="28"/>
          <w:szCs w:val="28"/>
        </w:rPr>
        <w:t>our</w:t>
      </w:r>
      <w:r w:rsidRPr="00540263">
        <w:rPr>
          <w:rFonts w:ascii="Arial" w:hAnsi="Arial" w:cs="Arial"/>
          <w:sz w:val="28"/>
          <w:szCs w:val="28"/>
        </w:rPr>
        <w:t xml:space="preserve"> warehouse.  </w:t>
      </w:r>
      <w:r w:rsidR="00F66A1F">
        <w:rPr>
          <w:rFonts w:ascii="Arial" w:hAnsi="Arial" w:cs="Arial"/>
          <w:sz w:val="28"/>
          <w:szCs w:val="28"/>
        </w:rPr>
        <w:t>Other</w:t>
      </w:r>
      <w:r w:rsidRPr="00540263">
        <w:rPr>
          <w:rFonts w:ascii="Arial" w:hAnsi="Arial" w:cs="Arial"/>
          <w:sz w:val="28"/>
          <w:szCs w:val="28"/>
        </w:rPr>
        <w:t xml:space="preserve"> it</w:t>
      </w:r>
      <w:r>
        <w:rPr>
          <w:rFonts w:ascii="Arial" w:hAnsi="Arial" w:cs="Arial"/>
          <w:sz w:val="28"/>
          <w:szCs w:val="28"/>
        </w:rPr>
        <w:t>ems were removed from the Easyp</w:t>
      </w:r>
      <w:r w:rsidRPr="00540263">
        <w:rPr>
          <w:rFonts w:ascii="Arial" w:hAnsi="Arial" w:cs="Arial"/>
          <w:sz w:val="28"/>
          <w:szCs w:val="28"/>
        </w:rPr>
        <w:t xml:space="preserve">ay </w:t>
      </w:r>
      <w:r>
        <w:rPr>
          <w:rFonts w:ascii="Arial" w:hAnsi="Arial" w:cs="Arial"/>
          <w:sz w:val="28"/>
          <w:szCs w:val="28"/>
        </w:rPr>
        <w:t xml:space="preserve">scheme as they were </w:t>
      </w:r>
      <w:r w:rsidRPr="00540263">
        <w:rPr>
          <w:rFonts w:ascii="Arial" w:hAnsi="Arial" w:cs="Arial"/>
          <w:sz w:val="28"/>
          <w:szCs w:val="28"/>
        </w:rPr>
        <w:t xml:space="preserve">subject to special terms and conditions of sale, including </w:t>
      </w:r>
      <w:r>
        <w:rPr>
          <w:rFonts w:ascii="Arial" w:hAnsi="Arial" w:cs="Arial"/>
          <w:sz w:val="28"/>
          <w:szCs w:val="28"/>
        </w:rPr>
        <w:t>'no returns</w:t>
      </w:r>
      <w:r w:rsidRPr="00540263">
        <w:rPr>
          <w:rFonts w:ascii="Arial" w:hAnsi="Arial" w:cs="Arial"/>
          <w:sz w:val="28"/>
          <w:szCs w:val="28"/>
        </w:rPr>
        <w:t xml:space="preserve">'. </w:t>
      </w:r>
      <w:r>
        <w:rPr>
          <w:rFonts w:ascii="Arial" w:hAnsi="Arial" w:cs="Arial"/>
          <w:sz w:val="28"/>
          <w:szCs w:val="28"/>
        </w:rPr>
        <w:t xml:space="preserve"> We have</w:t>
      </w:r>
      <w:r w:rsidRPr="00540263">
        <w:rPr>
          <w:rFonts w:ascii="Arial" w:hAnsi="Arial" w:cs="Arial"/>
          <w:sz w:val="28"/>
          <w:szCs w:val="28"/>
        </w:rPr>
        <w:t xml:space="preserve"> to make a special upfront financial purchase for these items, one in which </w:t>
      </w:r>
      <w:r>
        <w:rPr>
          <w:rFonts w:ascii="Arial" w:hAnsi="Arial" w:cs="Arial"/>
          <w:sz w:val="28"/>
          <w:szCs w:val="28"/>
        </w:rPr>
        <w:t>we are</w:t>
      </w:r>
      <w:r w:rsidRPr="00540263">
        <w:rPr>
          <w:rFonts w:ascii="Arial" w:hAnsi="Arial" w:cs="Arial"/>
          <w:sz w:val="28"/>
          <w:szCs w:val="28"/>
        </w:rPr>
        <w:t xml:space="preserve"> committed and not able to return for c</w:t>
      </w:r>
      <w:r>
        <w:rPr>
          <w:rFonts w:ascii="Arial" w:hAnsi="Arial" w:cs="Arial"/>
          <w:sz w:val="28"/>
          <w:szCs w:val="28"/>
        </w:rPr>
        <w:t>redit or to re-sell</w:t>
      </w:r>
      <w:r w:rsidRPr="00540263">
        <w:rPr>
          <w:rFonts w:ascii="Arial" w:hAnsi="Arial" w:cs="Arial"/>
          <w:sz w:val="28"/>
          <w:szCs w:val="28"/>
        </w:rPr>
        <w:t xml:space="preserve">. These orders placed </w:t>
      </w:r>
      <w:r w:rsidR="00F66A1F">
        <w:rPr>
          <w:rFonts w:ascii="Arial" w:hAnsi="Arial" w:cs="Arial"/>
          <w:sz w:val="28"/>
          <w:szCs w:val="28"/>
        </w:rPr>
        <w:t>RNIB</w:t>
      </w:r>
      <w:r w:rsidRPr="00540263">
        <w:rPr>
          <w:rFonts w:ascii="Arial" w:hAnsi="Arial" w:cs="Arial"/>
          <w:sz w:val="28"/>
          <w:szCs w:val="28"/>
        </w:rPr>
        <w:t xml:space="preserve"> at an unacceptable financial ri</w:t>
      </w:r>
      <w:r>
        <w:rPr>
          <w:rFonts w:ascii="Arial" w:hAnsi="Arial" w:cs="Arial"/>
          <w:sz w:val="28"/>
          <w:szCs w:val="28"/>
        </w:rPr>
        <w:t xml:space="preserve">sk for items </w:t>
      </w:r>
      <w:r>
        <w:rPr>
          <w:rFonts w:ascii="Arial" w:hAnsi="Arial" w:cs="Arial"/>
          <w:sz w:val="28"/>
          <w:szCs w:val="28"/>
        </w:rPr>
        <w:lastRenderedPageBreak/>
        <w:t>bought using Easyp</w:t>
      </w:r>
      <w:r w:rsidRPr="00540263">
        <w:rPr>
          <w:rFonts w:ascii="Arial" w:hAnsi="Arial" w:cs="Arial"/>
          <w:sz w:val="28"/>
          <w:szCs w:val="28"/>
        </w:rPr>
        <w:t>ay</w:t>
      </w:r>
      <w:r>
        <w:rPr>
          <w:rFonts w:ascii="Arial" w:hAnsi="Arial" w:cs="Arial"/>
          <w:sz w:val="28"/>
          <w:szCs w:val="28"/>
        </w:rPr>
        <w:t xml:space="preserve"> if a customer </w:t>
      </w:r>
      <w:r w:rsidRPr="00540263">
        <w:rPr>
          <w:rFonts w:ascii="Arial" w:hAnsi="Arial" w:cs="Arial"/>
          <w:sz w:val="28"/>
          <w:szCs w:val="28"/>
        </w:rPr>
        <w:t>return</w:t>
      </w:r>
      <w:r>
        <w:rPr>
          <w:rFonts w:ascii="Arial" w:hAnsi="Arial" w:cs="Arial"/>
          <w:sz w:val="28"/>
          <w:szCs w:val="28"/>
        </w:rPr>
        <w:t>ed the item</w:t>
      </w:r>
      <w:r w:rsidRPr="00540263">
        <w:rPr>
          <w:rFonts w:ascii="Arial" w:hAnsi="Arial" w:cs="Arial"/>
          <w:sz w:val="28"/>
          <w:szCs w:val="28"/>
        </w:rPr>
        <w:t xml:space="preserve"> to </w:t>
      </w:r>
      <w:r w:rsidR="00F66A1F">
        <w:rPr>
          <w:rFonts w:ascii="Arial" w:hAnsi="Arial" w:cs="Arial"/>
          <w:sz w:val="28"/>
          <w:szCs w:val="28"/>
        </w:rPr>
        <w:t>us</w:t>
      </w:r>
      <w:r w:rsidRPr="00540263">
        <w:rPr>
          <w:rFonts w:ascii="Arial" w:hAnsi="Arial" w:cs="Arial"/>
          <w:sz w:val="28"/>
          <w:szCs w:val="28"/>
        </w:rPr>
        <w:t xml:space="preserve"> without full payment having being made.</w:t>
      </w:r>
    </w:p>
    <w:p w:rsidR="009B4397" w:rsidRPr="00F6763F" w:rsidRDefault="009B4397" w:rsidP="009B4397">
      <w:pPr>
        <w:pStyle w:val="PlainText"/>
        <w:rPr>
          <w:rFonts w:ascii="Arial" w:hAnsi="Arial" w:cs="Arial"/>
          <w:sz w:val="28"/>
          <w:szCs w:val="28"/>
        </w:rPr>
      </w:pPr>
    </w:p>
    <w:p w:rsidR="009B4397" w:rsidRPr="00CE10CD" w:rsidRDefault="009B4397" w:rsidP="00F66A1F">
      <w:pPr>
        <w:pStyle w:val="PlainText"/>
        <w:rPr>
          <w:rFonts w:ascii="Arial" w:hAnsi="Arial" w:cs="Arial"/>
          <w:sz w:val="28"/>
          <w:szCs w:val="28"/>
        </w:rPr>
      </w:pPr>
      <w:r>
        <w:rPr>
          <w:rFonts w:ascii="Arial" w:hAnsi="Arial" w:cs="Arial"/>
          <w:sz w:val="28"/>
          <w:szCs w:val="28"/>
        </w:rPr>
        <w:t>Our</w:t>
      </w:r>
      <w:r w:rsidRPr="00CE10CD">
        <w:rPr>
          <w:rFonts w:ascii="Arial" w:hAnsi="Arial" w:cs="Arial"/>
          <w:sz w:val="28"/>
          <w:szCs w:val="28"/>
        </w:rPr>
        <w:t xml:space="preserve"> most important consideration is </w:t>
      </w:r>
      <w:r w:rsidR="00F6763F">
        <w:rPr>
          <w:rFonts w:ascii="Arial" w:hAnsi="Arial" w:cs="Arial"/>
          <w:sz w:val="28"/>
          <w:szCs w:val="28"/>
        </w:rPr>
        <w:t xml:space="preserve">always </w:t>
      </w:r>
      <w:r w:rsidRPr="00CE10CD">
        <w:rPr>
          <w:rFonts w:ascii="Arial" w:hAnsi="Arial" w:cs="Arial"/>
          <w:sz w:val="28"/>
          <w:szCs w:val="28"/>
        </w:rPr>
        <w:t xml:space="preserve">our customers. The overriding driver for us has been to give customers more choice at a great price. </w:t>
      </w:r>
      <w:r w:rsidR="00F66A1F">
        <w:rPr>
          <w:rFonts w:ascii="Arial" w:hAnsi="Arial" w:cs="Arial"/>
          <w:sz w:val="28"/>
          <w:szCs w:val="28"/>
        </w:rPr>
        <w:t>For instance</w:t>
      </w:r>
      <w:r w:rsidRPr="00CE10CD">
        <w:rPr>
          <w:rFonts w:ascii="Arial" w:hAnsi="Arial" w:cs="Arial"/>
          <w:sz w:val="28"/>
          <w:szCs w:val="28"/>
        </w:rPr>
        <w:t xml:space="preserve"> </w:t>
      </w:r>
      <w:r>
        <w:rPr>
          <w:rFonts w:ascii="Arial" w:hAnsi="Arial" w:cs="Arial"/>
          <w:sz w:val="28"/>
          <w:szCs w:val="28"/>
        </w:rPr>
        <w:t xml:space="preserve">the </w:t>
      </w:r>
      <w:r w:rsidRPr="00CE10CD">
        <w:rPr>
          <w:rFonts w:ascii="Arial" w:hAnsi="Arial" w:cs="Arial"/>
          <w:sz w:val="28"/>
          <w:szCs w:val="28"/>
        </w:rPr>
        <w:t>RNIB Talking</w:t>
      </w:r>
      <w:r>
        <w:rPr>
          <w:rFonts w:ascii="Arial" w:hAnsi="Arial" w:cs="Arial"/>
          <w:sz w:val="28"/>
          <w:szCs w:val="28"/>
        </w:rPr>
        <w:t xml:space="preserve"> Computer range is available 33 per cent</w:t>
      </w:r>
      <w:r w:rsidRPr="00CE10CD">
        <w:rPr>
          <w:rFonts w:ascii="Arial" w:hAnsi="Arial" w:cs="Arial"/>
          <w:sz w:val="28"/>
          <w:szCs w:val="28"/>
        </w:rPr>
        <w:t xml:space="preserve"> cheaper than from any other source in the market. We felt this was more important to customers than the ability to also </w:t>
      </w:r>
      <w:r>
        <w:rPr>
          <w:rFonts w:ascii="Arial" w:hAnsi="Arial" w:cs="Arial"/>
          <w:sz w:val="28"/>
          <w:szCs w:val="28"/>
        </w:rPr>
        <w:t>use Easyp</w:t>
      </w:r>
      <w:r w:rsidRPr="00CE10CD">
        <w:rPr>
          <w:rFonts w:ascii="Arial" w:hAnsi="Arial" w:cs="Arial"/>
          <w:sz w:val="28"/>
          <w:szCs w:val="28"/>
        </w:rPr>
        <w:t>ay for such drop shipped products.</w:t>
      </w:r>
    </w:p>
    <w:p w:rsidR="009B4397" w:rsidRPr="00B23F92" w:rsidRDefault="009B4397" w:rsidP="009B4397">
      <w:pPr>
        <w:pStyle w:val="PlainText"/>
        <w:rPr>
          <w:rFonts w:ascii="Arial" w:hAnsi="Arial" w:cs="Arial"/>
          <w:sz w:val="28"/>
          <w:szCs w:val="28"/>
        </w:rPr>
      </w:pPr>
    </w:p>
    <w:p w:rsidR="00F6763F" w:rsidRDefault="00F66A1F" w:rsidP="00F66A1F">
      <w:pPr>
        <w:pStyle w:val="PlainText"/>
        <w:rPr>
          <w:rFonts w:ascii="Arial" w:hAnsi="Arial" w:cs="Arial"/>
          <w:sz w:val="28"/>
          <w:szCs w:val="28"/>
        </w:rPr>
      </w:pPr>
      <w:r>
        <w:rPr>
          <w:rFonts w:ascii="Arial" w:hAnsi="Arial" w:cs="Arial"/>
          <w:sz w:val="28"/>
          <w:szCs w:val="28"/>
        </w:rPr>
        <w:t>W</w:t>
      </w:r>
      <w:r w:rsidR="009B4397" w:rsidRPr="00B721FA">
        <w:rPr>
          <w:rFonts w:ascii="Arial" w:hAnsi="Arial" w:cs="Arial"/>
          <w:sz w:val="28"/>
          <w:szCs w:val="28"/>
        </w:rPr>
        <w:t xml:space="preserve">ith the </w:t>
      </w:r>
      <w:r>
        <w:rPr>
          <w:rFonts w:ascii="Arial" w:hAnsi="Arial" w:cs="Arial"/>
          <w:sz w:val="28"/>
          <w:szCs w:val="28"/>
        </w:rPr>
        <w:t>launch of</w:t>
      </w:r>
      <w:r w:rsidR="009B4397" w:rsidRPr="00B721FA">
        <w:rPr>
          <w:rFonts w:ascii="Arial" w:hAnsi="Arial" w:cs="Arial"/>
          <w:sz w:val="28"/>
          <w:szCs w:val="28"/>
        </w:rPr>
        <w:t xml:space="preserve"> </w:t>
      </w:r>
      <w:r>
        <w:rPr>
          <w:rFonts w:ascii="Arial" w:hAnsi="Arial" w:cs="Arial"/>
          <w:sz w:val="28"/>
          <w:szCs w:val="28"/>
        </w:rPr>
        <w:t>RNIB Connect</w:t>
      </w:r>
      <w:r w:rsidR="009B4397" w:rsidRPr="00B721FA">
        <w:rPr>
          <w:rFonts w:ascii="Arial" w:hAnsi="Arial" w:cs="Arial"/>
          <w:sz w:val="28"/>
          <w:szCs w:val="28"/>
        </w:rPr>
        <w:t>, if we retain</w:t>
      </w:r>
      <w:r>
        <w:rPr>
          <w:rFonts w:ascii="Arial" w:hAnsi="Arial" w:cs="Arial"/>
          <w:sz w:val="28"/>
          <w:szCs w:val="28"/>
        </w:rPr>
        <w:t>ed</w:t>
      </w:r>
      <w:r w:rsidR="009B4397" w:rsidRPr="00B721FA">
        <w:rPr>
          <w:rFonts w:ascii="Arial" w:hAnsi="Arial" w:cs="Arial"/>
          <w:sz w:val="28"/>
          <w:szCs w:val="28"/>
        </w:rPr>
        <w:t xml:space="preserve"> </w:t>
      </w:r>
      <w:r w:rsidR="009B4397">
        <w:rPr>
          <w:rFonts w:ascii="Arial" w:hAnsi="Arial" w:cs="Arial"/>
          <w:sz w:val="28"/>
          <w:szCs w:val="28"/>
        </w:rPr>
        <w:t xml:space="preserve">the </w:t>
      </w:r>
      <w:r w:rsidR="00B23F92">
        <w:rPr>
          <w:rFonts w:ascii="Arial" w:hAnsi="Arial" w:cs="Arial"/>
          <w:sz w:val="28"/>
          <w:szCs w:val="28"/>
        </w:rPr>
        <w:t xml:space="preserve">Easypay </w:t>
      </w:r>
      <w:r w:rsidR="009B4397">
        <w:rPr>
          <w:rFonts w:ascii="Arial" w:hAnsi="Arial" w:cs="Arial"/>
          <w:sz w:val="28"/>
          <w:szCs w:val="28"/>
        </w:rPr>
        <w:t>service,</w:t>
      </w:r>
      <w:r w:rsidR="009B4397" w:rsidRPr="00B721FA">
        <w:rPr>
          <w:rFonts w:ascii="Arial" w:hAnsi="Arial" w:cs="Arial"/>
          <w:sz w:val="28"/>
          <w:szCs w:val="28"/>
        </w:rPr>
        <w:t xml:space="preserve"> we would offer </w:t>
      </w:r>
      <w:r w:rsidR="00B23F92">
        <w:rPr>
          <w:rFonts w:ascii="Arial" w:hAnsi="Arial" w:cs="Arial"/>
          <w:sz w:val="28"/>
          <w:szCs w:val="28"/>
        </w:rPr>
        <w:t>it</w:t>
      </w:r>
      <w:r w:rsidR="009B4397" w:rsidRPr="00B721FA">
        <w:rPr>
          <w:rFonts w:ascii="Arial" w:hAnsi="Arial" w:cs="Arial"/>
          <w:sz w:val="28"/>
          <w:szCs w:val="28"/>
        </w:rPr>
        <w:t xml:space="preserve"> to all </w:t>
      </w:r>
      <w:r w:rsidR="00F6763F">
        <w:rPr>
          <w:rFonts w:ascii="Arial" w:hAnsi="Arial" w:cs="Arial"/>
          <w:sz w:val="28"/>
          <w:szCs w:val="28"/>
        </w:rPr>
        <w:t>blind and partially sighted</w:t>
      </w:r>
      <w:r w:rsidR="009B4397" w:rsidRPr="00B721FA">
        <w:rPr>
          <w:rFonts w:ascii="Arial" w:hAnsi="Arial" w:cs="Arial"/>
          <w:sz w:val="28"/>
          <w:szCs w:val="28"/>
        </w:rPr>
        <w:t xml:space="preserve"> customers </w:t>
      </w:r>
      <w:r w:rsidR="009B4397">
        <w:rPr>
          <w:rFonts w:ascii="Arial" w:hAnsi="Arial" w:cs="Arial"/>
          <w:sz w:val="28"/>
          <w:szCs w:val="28"/>
        </w:rPr>
        <w:t xml:space="preserve">and this would be </w:t>
      </w:r>
      <w:r w:rsidR="009B4397" w:rsidRPr="00B721FA">
        <w:rPr>
          <w:rFonts w:ascii="Arial" w:hAnsi="Arial" w:cs="Arial"/>
          <w:sz w:val="28"/>
          <w:szCs w:val="28"/>
        </w:rPr>
        <w:t xml:space="preserve">without the mitigation of someone having to be a member for at least two months.  The current uptake is low at around </w:t>
      </w:r>
      <w:r>
        <w:rPr>
          <w:rFonts w:ascii="Arial" w:hAnsi="Arial" w:cs="Arial"/>
          <w:sz w:val="28"/>
          <w:szCs w:val="28"/>
        </w:rPr>
        <w:t>75</w:t>
      </w:r>
      <w:r w:rsidR="009B4397" w:rsidRPr="00B721FA">
        <w:rPr>
          <w:rFonts w:ascii="Arial" w:hAnsi="Arial" w:cs="Arial"/>
          <w:sz w:val="28"/>
          <w:szCs w:val="28"/>
        </w:rPr>
        <w:t xml:space="preserve"> people.  </w:t>
      </w:r>
      <w:r>
        <w:rPr>
          <w:rFonts w:ascii="Arial" w:hAnsi="Arial" w:cs="Arial"/>
          <w:sz w:val="28"/>
          <w:szCs w:val="28"/>
        </w:rPr>
        <w:t>We have reluctantly decided</w:t>
      </w:r>
      <w:r w:rsidR="009B4397" w:rsidRPr="00B721FA">
        <w:rPr>
          <w:rFonts w:ascii="Arial" w:hAnsi="Arial" w:cs="Arial"/>
          <w:sz w:val="28"/>
          <w:szCs w:val="28"/>
        </w:rPr>
        <w:t xml:space="preserve"> </w:t>
      </w:r>
      <w:r>
        <w:rPr>
          <w:rFonts w:ascii="Arial" w:hAnsi="Arial" w:cs="Arial"/>
          <w:sz w:val="28"/>
          <w:szCs w:val="28"/>
        </w:rPr>
        <w:t xml:space="preserve">to </w:t>
      </w:r>
      <w:r w:rsidR="009B4397" w:rsidRPr="00B721FA">
        <w:rPr>
          <w:rFonts w:ascii="Arial" w:hAnsi="Arial" w:cs="Arial"/>
          <w:sz w:val="28"/>
          <w:szCs w:val="28"/>
        </w:rPr>
        <w:t>remov</w:t>
      </w:r>
      <w:r w:rsidR="009B4397" w:rsidRPr="00F6763F">
        <w:rPr>
          <w:rFonts w:ascii="Arial" w:hAnsi="Arial" w:cs="Arial"/>
          <w:sz w:val="28"/>
          <w:szCs w:val="28"/>
        </w:rPr>
        <w:t xml:space="preserve">e the service. </w:t>
      </w:r>
    </w:p>
    <w:p w:rsidR="00F6763F" w:rsidRDefault="00F6763F" w:rsidP="00F66A1F">
      <w:pPr>
        <w:pStyle w:val="PlainText"/>
        <w:rPr>
          <w:rFonts w:ascii="Arial" w:hAnsi="Arial" w:cs="Arial"/>
          <w:sz w:val="28"/>
          <w:szCs w:val="28"/>
        </w:rPr>
      </w:pPr>
    </w:p>
    <w:p w:rsidR="009B4397" w:rsidRPr="00B721FA" w:rsidRDefault="00F6763F" w:rsidP="00F66A1F">
      <w:pPr>
        <w:pStyle w:val="PlainText"/>
        <w:rPr>
          <w:rFonts w:ascii="Arial" w:hAnsi="Arial" w:cs="Arial"/>
          <w:sz w:val="28"/>
          <w:szCs w:val="28"/>
        </w:rPr>
      </w:pPr>
      <w:r w:rsidRPr="00F6763F">
        <w:rPr>
          <w:rFonts w:ascii="Arial" w:hAnsi="Arial" w:cs="Arial"/>
          <w:sz w:val="28"/>
          <w:szCs w:val="28"/>
        </w:rPr>
        <w:t>There are grants available from other areas of RNIB for products such as the Emma Nye endowment fund which can be accessed by blind and partially sighted people.</w:t>
      </w:r>
    </w:p>
    <w:p w:rsidR="00F52847" w:rsidRDefault="00F52847"/>
    <w:sectPr w:rsidR="00F52847" w:rsidSect="00B0414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80F20A9"/>
    <w:multiLevelType w:val="multilevel"/>
    <w:tmpl w:val="21EE27D8"/>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9B4397"/>
    <w:rsid w:val="001C3712"/>
    <w:rsid w:val="00617685"/>
    <w:rsid w:val="006F0C13"/>
    <w:rsid w:val="00727593"/>
    <w:rsid w:val="008027E4"/>
    <w:rsid w:val="009B4397"/>
    <w:rsid w:val="00B23F92"/>
    <w:rsid w:val="00B71CCF"/>
    <w:rsid w:val="00C33847"/>
    <w:rsid w:val="00C7184E"/>
    <w:rsid w:val="00E132E0"/>
    <w:rsid w:val="00E45A42"/>
    <w:rsid w:val="00F52847"/>
    <w:rsid w:val="00F66A1F"/>
    <w:rsid w:val="00F6763F"/>
    <w:rsid w:val="00FB5543"/>
    <w:rsid w:val="00FC37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397"/>
    <w:rPr>
      <w:rFonts w:ascii="Arial" w:hAnsi="Arial"/>
      <w:sz w:val="28"/>
    </w:rPr>
  </w:style>
  <w:style w:type="paragraph" w:styleId="Heading1">
    <w:name w:val="heading 1"/>
    <w:basedOn w:val="Normal"/>
    <w:next w:val="Normal"/>
    <w:qFormat/>
    <w:rsid w:val="00C33847"/>
    <w:pPr>
      <w:keepNext/>
      <w:spacing w:after="140"/>
      <w:outlineLvl w:val="0"/>
    </w:pPr>
    <w:rPr>
      <w:b/>
      <w:kern w:val="32"/>
      <w:sz w:val="44"/>
    </w:rPr>
  </w:style>
  <w:style w:type="paragraph" w:styleId="Heading2">
    <w:name w:val="heading 2"/>
    <w:basedOn w:val="Normal"/>
    <w:next w:val="Normal"/>
    <w:link w:val="Heading2Char"/>
    <w:qFormat/>
    <w:rsid w:val="00C33847"/>
    <w:pPr>
      <w:keepNext/>
      <w:spacing w:after="120"/>
      <w:outlineLvl w:val="1"/>
    </w:pPr>
    <w:rPr>
      <w:b/>
      <w:sz w:val="36"/>
    </w:rPr>
  </w:style>
  <w:style w:type="paragraph" w:styleId="Heading3">
    <w:name w:val="heading 3"/>
    <w:basedOn w:val="Normal"/>
    <w:next w:val="Normal"/>
    <w:qFormat/>
    <w:rsid w:val="00C33847"/>
    <w:pPr>
      <w:keepNext/>
      <w:spacing w:after="100"/>
      <w:outlineLvl w:val="2"/>
    </w:pPr>
    <w:rPr>
      <w:b/>
      <w:sz w:val="32"/>
    </w:rPr>
  </w:style>
  <w:style w:type="paragraph" w:styleId="Heading4">
    <w:name w:val="heading 4"/>
    <w:basedOn w:val="Normal"/>
    <w:next w:val="Normal"/>
    <w:qFormat/>
    <w:rsid w:val="00C33847"/>
    <w:pPr>
      <w:keepNext/>
      <w:spacing w:after="80"/>
      <w:outlineLvl w:val="3"/>
    </w:pPr>
    <w:rPr>
      <w:b/>
    </w:rPr>
  </w:style>
  <w:style w:type="paragraph" w:styleId="Heading5">
    <w:name w:val="heading 5"/>
    <w:basedOn w:val="Normal"/>
    <w:next w:val="Normal"/>
    <w:qFormat/>
    <w:rsid w:val="00C33847"/>
    <w:pPr>
      <w:keepNext/>
      <w:spacing w:after="60"/>
      <w:outlineLvl w:val="4"/>
    </w:pPr>
    <w:rPr>
      <w:b/>
    </w:rPr>
  </w:style>
  <w:style w:type="paragraph" w:styleId="Heading6">
    <w:name w:val="heading 6"/>
    <w:basedOn w:val="Normal"/>
    <w:next w:val="Normal"/>
    <w:qFormat/>
    <w:rsid w:val="00C33847"/>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C33847"/>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C33847"/>
    <w:pPr>
      <w:numPr>
        <w:numId w:val="1"/>
      </w:numPr>
      <w:tabs>
        <w:tab w:val="left" w:pos="567"/>
      </w:tabs>
    </w:pPr>
  </w:style>
  <w:style w:type="paragraph" w:styleId="ListNumber">
    <w:name w:val="List Number"/>
    <w:basedOn w:val="Normal"/>
    <w:rsid w:val="00C33847"/>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character" w:customStyle="1" w:styleId="Heading2Char">
    <w:name w:val="Heading 2 Char"/>
    <w:link w:val="Heading2"/>
    <w:rsid w:val="009B4397"/>
    <w:rPr>
      <w:rFonts w:ascii="Arial" w:hAnsi="Arial"/>
      <w:b/>
      <w:sz w:val="36"/>
    </w:rPr>
  </w:style>
  <w:style w:type="paragraph" w:styleId="PlainText">
    <w:name w:val="Plain Text"/>
    <w:basedOn w:val="Normal"/>
    <w:link w:val="PlainTextChar"/>
    <w:uiPriority w:val="99"/>
    <w:unhideWhenUsed/>
    <w:rsid w:val="009B4397"/>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9B4397"/>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lcrandley</dc:creator>
  <cp:lastModifiedBy>tbell</cp:lastModifiedBy>
  <cp:revision>2</cp:revision>
  <dcterms:created xsi:type="dcterms:W3CDTF">2016-01-14T15:18:00Z</dcterms:created>
  <dcterms:modified xsi:type="dcterms:W3CDTF">2016-01-14T15:18:00Z</dcterms:modified>
</cp:coreProperties>
</file>